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tabs>
          <w:tab w:val="left" w:leader="none" w:pos="6120"/>
          <w:tab w:val="right" w:leader="none" w:pos="14544"/>
        </w:tabs>
        <w:spacing w:before="48" w:after="0" w:line="183" w:lineRule="exact"/>
        <w:ind w:right="0" w:left="0" w:firstLine="0"/>
        <w:jc w:val="left"/>
        <w:textAlignment w:val="baseline"/>
        <w:rPr>
          <w:rFonts w:ascii="Tahoma" w:hAnsi="Tahoma" w:eastAsia="Tahoma"/>
          <w:b w:val="true"/>
          <w:color w:val="000000"/>
          <w:spacing w:val="0"/>
          <w:w w:val="100"/>
          <w:sz w:val="12"/>
          <w:vertAlign w:val="baseline"/>
          <w:lang w:val="fr-FR"/>
        </w:rPr>
      </w:pPr>
      <w:r>
        <w:rPr>
          <w:rFonts w:ascii="Tahoma" w:hAnsi="Tahoma" w:eastAsia="Tahoma"/>
          <w:b w:val="true"/>
          <w:color w:val="000000"/>
          <w:spacing w:val="0"/>
          <w:w w:val="100"/>
          <w:sz w:val="12"/>
          <w:vertAlign w:val="baseline"/>
          <w:lang w:val="fr-FR"/>
        </w:rPr>
        <w:t xml:space="preserve">Commune de : Ayguesvives	</w:t>
      </w:r>
      <w:r>
        <w:rPr>
          <w:rFonts w:ascii="Tahoma" w:hAnsi="Tahoma" w:eastAsia="Tahoma"/>
          <w:b w:val="true"/>
          <w:color w:val="000000"/>
          <w:spacing w:val="0"/>
          <w:w w:val="100"/>
          <w:sz w:val="12"/>
          <w:vertAlign w:val="baseline"/>
          <w:lang w:val="fr-FR"/>
        </w:rPr>
        <w:t xml:space="preserve">Ensemble Pastoral de: Montgiscord	</w:t>
      </w:r>
      <w:r>
        <w:rPr>
          <w:rFonts w:ascii="Tahoma" w:hAnsi="Tahoma" w:eastAsia="Tahoma"/>
          <w:b w:val="true"/>
          <w:color w:val="000000"/>
          <w:spacing w:val="0"/>
          <w:w w:val="100"/>
          <w:sz w:val="12"/>
          <w:vertAlign w:val="baseline"/>
          <w:lang w:val="fr-FR"/>
        </w:rPr>
        <w:t xml:space="preserve">Commission Diocésaine</w:t>
      </w:r>
    </w:p>
    <w:p>
      <w:pPr>
        <w:tabs>
          <w:tab w:val="left" w:leader="none" w:pos="6552"/>
          <w:tab w:val="right" w:leader="none" w:pos="14544"/>
        </w:tabs>
        <w:spacing w:before="58" w:after="292" w:line="187" w:lineRule="exact"/>
        <w:ind w:right="0" w:left="0" w:firstLine="0"/>
        <w:jc w:val="left"/>
        <w:textAlignment w:val="baseline"/>
        <w:rPr>
          <w:rFonts w:ascii="Tahoma" w:hAnsi="Tahoma" w:eastAsia="Tahoma"/>
          <w:b w:val="true"/>
          <w:color w:val="000000"/>
          <w:spacing w:val="0"/>
          <w:w w:val="100"/>
          <w:sz w:val="12"/>
          <w:vertAlign w:val="baseline"/>
          <w:lang w:val="fr-FR"/>
        </w:rPr>
      </w:pPr>
      <w:r>
        <w:rPr>
          <w:rFonts w:ascii="Tahoma" w:hAnsi="Tahoma" w:eastAsia="Tahoma"/>
          <w:b w:val="true"/>
          <w:color w:val="000000"/>
          <w:spacing w:val="0"/>
          <w:w w:val="100"/>
          <w:sz w:val="12"/>
          <w:vertAlign w:val="baseline"/>
          <w:lang w:val="fr-FR"/>
        </w:rPr>
        <w:t xml:space="preserve">Date : 11 octobre 2O1O	</w:t>
      </w:r>
      <w:r>
        <w:rPr>
          <w:rFonts w:ascii="Tahoma" w:hAnsi="Tahoma" w:eastAsia="Tahoma"/>
          <w:b w:val="true"/>
          <w:color w:val="000000"/>
          <w:spacing w:val="0"/>
          <w:w w:val="100"/>
          <w:sz w:val="12"/>
          <w:vertAlign w:val="baseline"/>
          <w:lang w:val="fr-FR"/>
        </w:rPr>
        <w:t xml:space="preserve">Eglise: Saint-Saturnin	</w:t>
      </w:r>
      <w:r>
        <w:rPr>
          <w:rFonts w:ascii="Tahoma" w:hAnsi="Tahoma" w:eastAsia="Tahoma"/>
          <w:b w:val="true"/>
          <w:color w:val="000000"/>
          <w:spacing w:val="0"/>
          <w:w w:val="100"/>
          <w:sz w:val="12"/>
          <w:vertAlign w:val="baseline"/>
          <w:lang w:val="fr-FR"/>
        </w:rPr>
        <w:t xml:space="preserve">d'Art Sacré de Toulouse</w:t>
      </w:r>
    </w:p>
    <w:p>
      <w:pPr>
        <w:spacing w:before="4" w:after="0" w:line="20" w:lineRule="exact"/>
      </w:pPr>
    </w:p>
    <w:tbl>
      <w:tblPr>
        <w:jc w:val="left"/>
        <w:tblInd w:w="533" w:type="dxa"/>
        <w:tblLayout w:type="fixed"/>
        <w:tblCellMar>
          <w:left w:w="0" w:type="dxa"/>
          <w:right w:w="0" w:type="dxa"/>
        </w:tblCellMar>
      </w:tblPr>
      <w:tblGrid>
        <w:gridCol w:w="552"/>
        <w:gridCol w:w="941"/>
        <w:gridCol w:w="1742"/>
        <w:gridCol w:w="1167"/>
        <w:gridCol w:w="4396"/>
        <w:gridCol w:w="893"/>
        <w:gridCol w:w="941"/>
        <w:gridCol w:w="936"/>
        <w:gridCol w:w="931"/>
        <w:gridCol w:w="946"/>
      </w:tblGrid>
      <w:tr>
        <w:trPr>
          <w:trHeight w:val="456" w:hRule="exact"/>
        </w:trPr>
        <w:tc>
          <w:tcPr>
            <w:tcW w:w="5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272" w:line="164" w:lineRule="exact"/>
              <w:ind w:right="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N°</w:t>
            </w:r>
          </w:p>
        </w:tc>
        <w:tc>
          <w:tcPr>
            <w:tcW w:w="94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259" w:line="166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4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37" w:after="249" w:line="165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6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44" w:after="243" w:line="164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39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center"/>
          </w:tcPr>
          <w:p>
            <w:pPr>
              <w:spacing w:before="0" w:after="38" w:line="201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89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center"/>
          </w:tcPr>
          <w:p>
            <w:pPr>
              <w:spacing w:before="0" w:after="42" w:line="196" w:lineRule="exact"/>
              <w:ind w:right="0" w:left="288" w:hanging="144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Dimensions H-L-P</w:t>
            </w:r>
          </w:p>
        </w:tc>
        <w:tc>
          <w:tcPr>
            <w:tcW w:w="94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52" w:after="0" w:line="154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Intérêt</w:t>
            </w:r>
          </w:p>
          <w:p>
            <w:pPr>
              <w:spacing w:before="0" w:after="92" w:line="153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._..</w:t>
            </w:r>
          </w:p>
        </w:tc>
        <w:tc>
          <w:tcPr>
            <w:tcW w:w="93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53" w:after="232" w:line="166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4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51" w:after="234" w:line="166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 2</w:t>
            </w:r>
          </w:p>
        </w:tc>
      </w:tr>
    </w:tbl>
    <w:p>
      <w:pPr>
        <w:spacing w:before="0" w:after="417" w:line="20" w:lineRule="exact"/>
      </w:pPr>
    </w:p>
    <w:p>
      <w:pPr>
        <w:spacing w:before="0" w:after="230" w:line="206" w:lineRule="exact"/>
        <w:ind w:right="0" w:left="576" w:firstLine="0"/>
        <w:jc w:val="left"/>
        <w:textAlignment w:val="baseline"/>
        <w:rPr>
          <w:rFonts w:ascii="Arial" w:hAnsi="Arial" w:eastAsia="Arial"/>
          <w:b w:val="true"/>
          <w:color w:val="000000"/>
          <w:spacing w:val="9"/>
          <w:w w:val="100"/>
          <w:sz w:val="17"/>
          <w:vertAlign w:val="baseline"/>
          <w:lang w:val="fr-FR"/>
        </w:rPr>
      </w:pPr>
      <w:r>
        <w:rPr>
          <w:rFonts w:ascii="Arial" w:hAnsi="Arial" w:eastAsia="Arial"/>
          <w:b w:val="true"/>
          <w:color w:val="000000"/>
          <w:spacing w:val="9"/>
          <w:w w:val="100"/>
          <w:sz w:val="17"/>
          <w:vertAlign w:val="baseline"/>
          <w:lang w:val="fr-FR"/>
        </w:rPr>
        <w:t xml:space="preserve">7 - Textiles : E = étole, M = manipule, V = voile, B = bourse (ornements et vêtements liturgiques, bannières...)</w:t>
      </w:r>
    </w:p>
    <w:tbl>
      <w:tblPr>
        <w:jc w:val="left"/>
        <w:tblInd w:w="485" w:type="dxa"/>
        <w:tblLayout w:type="fixed"/>
        <w:tblCellMar>
          <w:left w:w="0" w:type="dxa"/>
          <w:right w:w="0" w:type="dxa"/>
        </w:tblCellMar>
      </w:tblPr>
      <w:tblGrid>
        <w:gridCol w:w="566"/>
        <w:gridCol w:w="956"/>
        <w:gridCol w:w="1761"/>
        <w:gridCol w:w="1171"/>
        <w:gridCol w:w="4402"/>
        <w:gridCol w:w="898"/>
        <w:gridCol w:w="936"/>
        <w:gridCol w:w="940"/>
        <w:gridCol w:w="932"/>
        <w:gridCol w:w="959"/>
      </w:tblGrid>
      <w:tr>
        <w:trPr>
          <w:trHeight w:val="437" w:hRule="exact"/>
        </w:trPr>
        <w:tc>
          <w:tcPr>
            <w:tcW w:w="566" w:type="dxa"/>
            <w:tcBorders>
              <w:top w:val="single" w:sz="13" w:color="000000"/>
              <w:left w:val="single" w:sz="4" w:color="000000"/>
              <w:bottom w:val="single" w:sz="13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236" w:line="164" w:lineRule="exact"/>
              <w:ind w:right="18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N°</w:t>
            </w:r>
          </w:p>
        </w:tc>
        <w:tc>
          <w:tcPr>
            <w:tcW w:w="956" w:type="dxa"/>
            <w:tcBorders>
              <w:top w:val="single" w:sz="13" w:color="000000"/>
              <w:left w:val="single" w:sz="4" w:color="000000"/>
              <w:bottom w:val="single" w:sz="13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4" w:after="228" w:line="164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61" w:type="dxa"/>
            <w:tcBorders>
              <w:top w:val="single" w:sz="13" w:color="000000"/>
              <w:left w:val="single" w:sz="4" w:color="000000"/>
              <w:bottom w:val="single" w:sz="13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5" w:after="215" w:line="166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71" w:type="dxa"/>
            <w:tcBorders>
              <w:top w:val="single" w:sz="13" w:color="000000"/>
              <w:left w:val="single" w:sz="4" w:color="000000"/>
              <w:bottom w:val="single" w:sz="13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50" w:after="212" w:line="164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402" w:type="dxa"/>
            <w:tcBorders>
              <w:top w:val="single" w:sz="13" w:color="000000"/>
              <w:left w:val="single" w:sz="4" w:color="000000"/>
              <w:bottom w:val="single" w:sz="13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8" w:line="206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898" w:type="dxa"/>
            <w:tcBorders>
              <w:top w:val="single" w:sz="13" w:color="000000"/>
              <w:left w:val="single" w:sz="4" w:color="000000"/>
              <w:bottom w:val="single" w:sz="13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12" w:line="203" w:lineRule="exact"/>
              <w:ind w:right="0" w:left="288" w:hanging="144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Dimensions H-L-P</w:t>
            </w:r>
          </w:p>
        </w:tc>
        <w:tc>
          <w:tcPr>
            <w:tcW w:w="936" w:type="dxa"/>
            <w:tcBorders>
              <w:top w:val="single" w:sz="13" w:color="000000"/>
              <w:left w:val="single" w:sz="4" w:color="000000"/>
              <w:bottom w:val="single" w:sz="13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3" w:after="0" w:line="156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Intérêt</w:t>
            </w:r>
          </w:p>
          <w:p>
            <w:pPr>
              <w:spacing w:before="0" w:after="70" w:line="157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. ..</w:t>
            </w:r>
          </w:p>
        </w:tc>
        <w:tc>
          <w:tcPr>
            <w:tcW w:w="940" w:type="dxa"/>
            <w:tcBorders>
              <w:top w:val="single" w:sz="13" w:color="000000"/>
              <w:left w:val="single" w:sz="4" w:color="000000"/>
              <w:bottom w:val="single" w:sz="13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2" w:type="dxa"/>
            <w:tcBorders>
              <w:top w:val="single" w:sz="13" w:color="000000"/>
              <w:left w:val="single" w:sz="4" w:color="000000"/>
              <w:bottom w:val="single" w:sz="13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3" w:after="219" w:line="164" w:lineRule="exact"/>
              <w:ind w:right="195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59" w:type="dxa"/>
            <w:tcBorders>
              <w:top w:val="single" w:sz="13" w:color="000000"/>
              <w:left w:val="single" w:sz="4" w:color="000000"/>
              <w:bottom w:val="single" w:sz="13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2" w:after="220" w:line="164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Photo 2</w:t>
            </w:r>
          </w:p>
        </w:tc>
      </w:tr>
      <w:tr>
        <w:trPr>
          <w:trHeight w:val="696" w:hRule="exact"/>
        </w:trPr>
        <w:tc>
          <w:tcPr>
            <w:tcW w:w="566" w:type="dxa"/>
            <w:vMerge w:val="restart"/>
            <w:tcBorders>
              <w:top w:val="single" w:sz="13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785" w:after="784" w:line="206" w:lineRule="exact"/>
              <w:ind w:right="1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121</w:t>
            </w:r>
          </w:p>
        </w:tc>
        <w:tc>
          <w:tcPr>
            <w:tcW w:w="956" w:type="dxa"/>
            <w:vMerge w:val="restart"/>
            <w:tcBorders>
              <w:top w:val="single" w:sz="13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816" w:after="795" w:line="164" w:lineRule="exact"/>
              <w:ind w:right="1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1" w:type="dxa"/>
            <w:vMerge w:val="restart"/>
            <w:tcBorders>
              <w:top w:val="single" w:sz="13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676" w:after="675" w:line="212" w:lineRule="exact"/>
              <w:ind w:right="0" w:left="720" w:hanging="648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Chasuble violon + E + V + M + B</w:t>
            </w:r>
          </w:p>
        </w:tc>
        <w:tc>
          <w:tcPr>
            <w:tcW w:w="1171" w:type="dxa"/>
            <w:vMerge w:val="restart"/>
            <w:tcBorders>
              <w:top w:val="single" w:sz="13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816" w:after="795" w:line="164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Satin damassé</w:t>
            </w:r>
          </w:p>
        </w:tc>
        <w:tc>
          <w:tcPr>
            <w:tcW w:w="4402" w:type="dxa"/>
            <w:vMerge w:val="restart"/>
            <w:tcBorders>
              <w:top w:val="single" w:sz="13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65" w:after="0" w:line="170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Rebrodé au fil d'or, galonnée or, doublée coton et bougran rouge.</w:t>
            </w:r>
          </w:p>
          <w:p>
            <w:pPr>
              <w:tabs>
                <w:tab w:val="left" w:leader="none" w:pos="576"/>
                <w:tab w:val="left" w:leader="none" w:pos="1368"/>
                <w:tab w:val="left" w:leader="none" w:pos="1584"/>
                <w:tab w:val="left" w:leader="none" w:pos="2016"/>
                <w:tab w:val="left" w:leader="none" w:pos="2304"/>
                <w:tab w:val="left" w:leader="none" w:pos="2664"/>
                <w:tab w:val="left" w:leader="none" w:pos="3168"/>
                <w:tab w:val="left" w:leader="none" w:pos="3744"/>
                <w:tab w:val="right" w:leader="none" w:pos="4392"/>
              </w:tabs>
              <w:spacing w:before="13" w:after="43" w:line="212" w:lineRule="exact"/>
              <w:ind w:right="0" w:left="0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Orfroi	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cruciforme	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en	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galon	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au	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dos.	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Milieu	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bouquet	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de	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fleurs</w:t>
              <w:br/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brodées au fil d'or, entouré d'un lien brodé </w:t>
            </w:r>
            <w:r>
              <w:rPr>
                <w:rFonts w:ascii="Arial" w:hAnsi="Arial" w:eastAsia="Arial"/>
                <w:b w:val="true"/>
                <w:i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avec 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glands. Devant, orfroi, orné en son centre </w:t>
            </w:r>
            <w:r>
              <w:rPr>
                <w:rFonts w:ascii="Arial" w:hAnsi="Arial" w:eastAsia="Arial"/>
                <w:b w:val="true"/>
                <w:i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de 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fleurs brodées au fil d'or. E avec colletin galonnée et frangée or: croix appliquée aux extrémités, rebrodée au fil d'or, ornée d'un cordon à glands frangés avec cannetilles. Manipule idem: B galonnée or. V brodé </w:t>
            </w:r>
            <w:r>
              <w:rPr>
                <w:rFonts w:ascii="Arial" w:hAnsi="Arial" w:eastAsia="Arial"/>
                <w:b w:val="true"/>
                <w:i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et 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galonné or, doublé de satin rouge. Estimée 19ème.</w:t>
            </w:r>
          </w:p>
        </w:tc>
        <w:tc>
          <w:tcPr>
            <w:tcW w:w="898" w:type="dxa"/>
            <w:vMerge w:val="restart"/>
            <w:tcBorders>
              <w:top w:val="single" w:sz="13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vMerge w:val="restart"/>
            <w:tcBorders>
              <w:top w:val="single" w:sz="13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720" w:after="878" w:line="177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,„</w:t>
            </w:r>
          </w:p>
        </w:tc>
        <w:tc>
          <w:tcPr>
            <w:tcW w:w="940" w:type="dxa"/>
            <w:vMerge w:val="restart"/>
            <w:tcBorders>
              <w:top w:val="single" w:sz="13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2" w:type="dxa"/>
            <w:tcBorders>
              <w:top w:val="single" w:sz="13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bottom"/>
          </w:tcPr>
          <w:p>
            <w:pPr>
              <w:spacing w:before="545" w:after="0" w:line="150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9" w:type="dxa"/>
            <w:tcBorders>
              <w:top w:val="single" w:sz="13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bottom"/>
          </w:tcPr>
          <w:p>
            <w:pPr>
              <w:spacing w:before="541" w:after="0" w:line="154" w:lineRule="exact"/>
              <w:ind w:right="0" w:left="1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69" w:hRule="exact"/>
        </w:trPr>
        <w:tc>
          <w:tcPr>
            <w:tcW w:w="5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0" w:line="122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3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08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9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0" w:line="122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1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10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83" w:hRule="exact"/>
        </w:trPr>
        <w:tc>
          <w:tcPr>
            <w:tcW w:w="5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0" w:line="145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01771.JPG</w:t>
            </w:r>
          </w:p>
        </w:tc>
        <w:tc>
          <w:tcPr>
            <w:tcW w:w="959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0" w:line="145" w:lineRule="exact"/>
              <w:ind w:right="0" w:left="1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01772.JPG</w:t>
            </w:r>
          </w:p>
        </w:tc>
      </w:tr>
      <w:tr>
        <w:trPr>
          <w:trHeight w:val="533" w:hRule="exact"/>
        </w:trPr>
        <w:tc>
          <w:tcPr>
            <w:tcW w:w="5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9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163" w:hRule="exact"/>
        </w:trPr>
        <w:tc>
          <w:tcPr>
            <w:tcW w:w="5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52" w:after="285" w:line="206" w:lineRule="exact"/>
              <w:ind w:right="1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122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8" w:after="291" w:line="164" w:lineRule="exact"/>
              <w:ind w:right="1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3" w:after="286" w:line="164" w:lineRule="exact"/>
              <w:ind w:right="0" w:left="38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Chasuble violon + V + 2xB</w:t>
            </w:r>
          </w:p>
        </w:tc>
        <w:tc>
          <w:tcPr>
            <w:tcW w:w="117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7" w:after="282" w:line="164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Gros de Tours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tabs>
                <w:tab w:val="left" w:leader="none" w:pos="1872"/>
                <w:tab w:val="left" w:leader="none" w:pos="2736"/>
                <w:tab w:val="right" w:leader="none" w:pos="4392"/>
              </w:tabs>
              <w:spacing w:before="81" w:after="0" w:line="164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Doublée cotonnade rouge,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galonnée or,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usée sur le devant.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Au</w:t>
            </w:r>
          </w:p>
          <w:p>
            <w:pPr>
              <w:spacing w:before="7" w:after="67" w:line="212" w:lineRule="exact"/>
              <w:ind w:right="0" w:left="0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orfroi cruciforme avec en son centre le pélican nourrissant ses petits. B galonnées or doublée rouge. V idem.</w:t>
            </w:r>
          </w:p>
        </w:tc>
        <w:tc>
          <w:tcPr>
            <w:tcW w:w="89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537" w:line="184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9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9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9" w:hRule="exact"/>
        </w:trPr>
        <w:tc>
          <w:tcPr>
            <w:tcW w:w="5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2" w:after="0" w:line="166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21" w:after="0" w:line="145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9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2" w:after="0" w:line="166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21" w:after="0" w:line="145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212" w:hRule="exact"/>
        </w:trPr>
        <w:tc>
          <w:tcPr>
            <w:tcW w:w="5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13" w:line="166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01773.JPG</w:t>
            </w:r>
          </w:p>
        </w:tc>
        <w:tc>
          <w:tcPr>
            <w:tcW w:w="959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17" w:line="166" w:lineRule="exact"/>
              <w:ind w:right="0" w:left="1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01774.JPG</w:t>
            </w:r>
          </w:p>
        </w:tc>
      </w:tr>
      <w:tr>
        <w:trPr>
          <w:trHeight w:val="374" w:hRule="exact"/>
        </w:trPr>
        <w:tc>
          <w:tcPr>
            <w:tcW w:w="5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73" w:after="486" w:line="206" w:lineRule="exact"/>
              <w:ind w:right="1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123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99" w:after="502" w:line="164" w:lineRule="exact"/>
              <w:ind w:right="1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54" w:after="387" w:line="212" w:lineRule="exact"/>
              <w:ind w:right="108" w:left="720" w:hanging="576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Chasuble violon * 2xE + M + V</w:t>
            </w:r>
          </w:p>
        </w:tc>
        <w:tc>
          <w:tcPr>
            <w:tcW w:w="117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513" w:after="488" w:line="164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Gros de Tours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tabs>
                <w:tab w:val="left" w:leader="none" w:pos="360"/>
                <w:tab w:val="left" w:leader="none" w:pos="648"/>
                <w:tab w:val="left" w:leader="none" w:pos="1296"/>
                <w:tab w:val="left" w:leader="none" w:pos="1800"/>
                <w:tab w:val="left" w:leader="none" w:pos="2448"/>
                <w:tab w:val="left" w:leader="none" w:pos="2736"/>
                <w:tab w:val="left" w:leader="none" w:pos="3024"/>
                <w:tab w:val="left" w:leader="none" w:pos="3456"/>
                <w:tab w:val="left" w:leader="none" w:pos="3816"/>
                <w:tab w:val="right" w:leader="none" w:pos="4392"/>
              </w:tabs>
              <w:spacing w:before="0" w:after="0" w:line="143" w:lineRule="exact"/>
              <w:ind w:right="5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ou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 'nette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rouge,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ga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l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onnée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or,</w:t>
            </w:r>
            <w:r>
              <w:rPr>
                <w:rFonts w:ascii="Tahoma" w:hAnsi="Tahoma" w:eastAsia="Tahoma"/>
                <w:b w:val="true"/>
                <w:color w:val="6D6485"/>
                <w:spacing w:val="0"/>
                <w:w w:val="100"/>
                <w:sz w:val="12"/>
                <w:vertAlign w:val="baseline"/>
                <w:lang w:val="fr-FR"/>
              </w:rPr>
              <w:tab/>
            </w:r>
            <w:r>
              <w:rPr>
                <w:rFonts w:ascii="Tahoma" w:hAnsi="Tahoma" w:eastAsia="Tahoma"/>
                <w:b w:val="true"/>
                <w:color w:val="6D6485"/>
                <w:spacing w:val="0"/>
                <w:w w:val="100"/>
                <w:sz w:val="12"/>
                <w:vertAlign w:val="baseline"/>
                <w:lang w:val="fr-FR"/>
              </w:rPr>
              <w:t xml:space="preserve">.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ab/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evan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or roi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ve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ica</w:t>
            </w:r>
          </w:p>
          <w:p>
            <w:pPr>
              <w:spacing w:before="0" w:after="0" w:line="212" w:lineRule="exact"/>
              <w:ind w:right="0" w:left="0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8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8"/>
                <w:w w:val="100"/>
                <w:sz w:val="12"/>
                <w:vertAlign w:val="baseline"/>
                <w:lang w:val="fr-FR"/>
              </w:rPr>
              <w:t xml:space="preserve">brodé en son </w:t>
            </w:r>
            <w:r>
              <w:rPr>
                <w:rFonts w:ascii="Arial" w:hAnsi="Arial" w:eastAsia="Arial"/>
                <w:b w:val="true"/>
                <w:i w:val="true"/>
                <w:color w:val="000000"/>
                <w:spacing w:val="8"/>
                <w:w w:val="100"/>
                <w:sz w:val="12"/>
                <w:vertAlign w:val="baseline"/>
                <w:lang w:val="fr-FR"/>
              </w:rPr>
              <w:t xml:space="preserve">centre de </w:t>
            </w:r>
            <w:r>
              <w:rPr>
                <w:rFonts w:ascii="Tahoma" w:hAnsi="Tahoma" w:eastAsia="Tahoma"/>
                <w:b w:val="true"/>
                <w:color w:val="000000"/>
                <w:spacing w:val="8"/>
                <w:w w:val="100"/>
                <w:sz w:val="12"/>
                <w:vertAlign w:val="baseline"/>
                <w:lang w:val="fr-FR"/>
              </w:rPr>
              <w:t xml:space="preserve">motifs de rinceaux à feuilles de vigne et grappes. Dos, orfroi cruciforme, orné de broderies en relief du même rinceau, avec au centre le pélican nourrissant ses petits,</w:t>
            </w:r>
          </w:p>
          <w:p>
            <w:pPr>
              <w:tabs>
                <w:tab w:val="right" w:leader="none" w:pos="4392"/>
              </w:tabs>
              <w:spacing w:before="50" w:after="167" w:line="169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entouré d'une gloire.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 et M frangés et galonnés or. V simple</w:t>
            </w:r>
          </w:p>
        </w:tc>
        <w:tc>
          <w:tcPr>
            <w:tcW w:w="89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bottom"/>
          </w:tcPr>
          <w:p>
            <w:pPr>
              <w:spacing w:before="223" w:after="0" w:line="150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9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bottom"/>
          </w:tcPr>
          <w:p>
            <w:pPr>
              <w:spacing w:before="220" w:after="0" w:line="153" w:lineRule="exact"/>
              <w:ind w:right="0" w:left="1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70" w:hRule="exact"/>
        </w:trPr>
        <w:tc>
          <w:tcPr>
            <w:tcW w:w="5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7" w:after="0" w:line="166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16" w:after="0" w:line="140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9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0" w:line="166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16" w:after="0" w:line="145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82" w:hRule="exact"/>
        </w:trPr>
        <w:tc>
          <w:tcPr>
            <w:tcW w:w="5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1" w:after="0" w:line="145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01776.JPG</w:t>
            </w:r>
          </w:p>
        </w:tc>
        <w:tc>
          <w:tcPr>
            <w:tcW w:w="959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1" w:after="0" w:line="145" w:lineRule="exact"/>
              <w:ind w:right="0" w:left="1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01777.JPG</w:t>
            </w:r>
          </w:p>
        </w:tc>
      </w:tr>
      <w:tr>
        <w:trPr>
          <w:trHeight w:val="250" w:hRule="exact"/>
        </w:trPr>
        <w:tc>
          <w:tcPr>
            <w:tcW w:w="5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9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273" w:hRule="exact"/>
        </w:trPr>
        <w:tc>
          <w:tcPr>
            <w:tcW w:w="5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57" w:after="391" w:line="206" w:lineRule="exact"/>
              <w:ind w:right="1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124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91" w:after="397" w:line="166" w:lineRule="exact"/>
              <w:ind w:right="134" w:left="0" w:firstLine="0"/>
              <w:jc w:val="righ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2" w:after="0" w:line="164" w:lineRule="exact"/>
              <w:ind w:right="0" w:left="72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Chasuble violon</w:t>
            </w:r>
          </w:p>
          <w:p>
            <w:pPr>
              <w:spacing w:before="43" w:after="291" w:line="164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 + B</w:t>
            </w:r>
          </w:p>
        </w:tc>
        <w:tc>
          <w:tcPr>
            <w:tcW w:w="117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98" w:after="392" w:line="164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Soie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bottom"/>
          </w:tcPr>
          <w:p>
            <w:pPr>
              <w:spacing w:before="0" w:after="0" w:line="240" w:lineRule="auto"/>
              <w:ind w:right="3605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2"/>
                <w:vertAlign w:val="superscript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2"/>
                <w:vertAlign w:val="superscript"/>
                <w:lang w:val="fr-FR"/>
              </w:rPr>
              <w:t xml:space="preserve">é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é</w:t>
            </w: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2"/>
                <w:vertAlign w:val="superscript"/>
                <w:lang w:val="fr-FR"/>
              </w:rPr>
              <w:t xml:space="preserve">r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e,</w:t>
            </w:r>
          </w:p>
          <w:p>
            <w:pPr>
              <w:spacing w:before="0" w:after="0" w:line="59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.gnln</w:t>
            </w: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2"/>
                <w:vertAlign w:val="superscript"/>
                <w:lang w:val="fr-FR"/>
              </w:rPr>
              <w:t xml:space="preserve">nn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-Kerr</w:t>
            </w:r>
          </w:p>
          <w:p>
            <w:pPr>
              <w:tabs>
                <w:tab w:val="right" w:leader="none" w:pos="4392"/>
              </w:tabs>
              <w:spacing w:before="0" w:after="0" w:line="74" w:lineRule="exact"/>
              <w:ind w:right="0" w:left="72" w:firstLine="36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grg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brodée de </w:t>
            </w: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2"/>
                <w:vertAlign w:val="superscript"/>
                <w:lang w:val="fr-FR"/>
              </w:rPr>
              <w:t xml:space="preserve">-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fleurs multicolores, doublée jaune. Orfroi</w:t>
              <w:br/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en tissu satiné brodé différent. Doublée jaune, galonnée jaune et argent. Dos, orfroi cruciforme avec tissu à bande. E + M galonnés</w:t>
            </w:r>
          </w:p>
          <w:p>
            <w:pPr>
              <w:tabs>
                <w:tab w:val="left" w:leader="none" w:pos="1800"/>
                <w:tab w:val="left" w:leader="none" w:pos="2808"/>
                <w:tab w:val="right" w:leader="none" w:pos="4248"/>
                <w:tab w:val="right" w:leader="none" w:pos="4392"/>
              </w:tabs>
              <w:spacing w:before="369" w:after="0" w:line="218" w:lineRule="exact"/>
              <w:ind w:right="0" w:left="72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identique et frangés or.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Probablement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18ème.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B en velours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à</w:t>
              <w:br/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motif floral galonnée argent.</w:t>
            </w:r>
          </w:p>
        </w:tc>
        <w:tc>
          <w:tcPr>
            <w:tcW w:w="89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302" w:after="488" w:line="164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,„„,</w:t>
            </w:r>
          </w:p>
        </w:tc>
        <w:tc>
          <w:tcPr>
            <w:tcW w:w="94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118" w:after="0" w:line="145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9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118" w:after="0" w:line="145" w:lineRule="exact"/>
              <w:ind w:right="0" w:left="1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55" w:hRule="exact"/>
        </w:trPr>
        <w:tc>
          <w:tcPr>
            <w:tcW w:w="5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bottom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bottom"/>
          </w:tcPr>
          <w:p>
            <w:pPr>
              <w:spacing w:before="209" w:after="0" w:line="141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9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bottom"/>
          </w:tcPr>
          <w:p>
            <w:pPr>
              <w:spacing w:before="204" w:after="0" w:line="146" w:lineRule="exact"/>
              <w:ind w:right="0" w:left="1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83" w:hRule="exact"/>
        </w:trPr>
        <w:tc>
          <w:tcPr>
            <w:tcW w:w="5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bottom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1" w:after="0" w:line="151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01778.JPG</w:t>
            </w:r>
          </w:p>
        </w:tc>
        <w:tc>
          <w:tcPr>
            <w:tcW w:w="959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6" w:lineRule="exact"/>
              <w:ind w:right="0" w:left="1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01780.JPG</w:t>
            </w:r>
          </w:p>
        </w:tc>
      </w:tr>
      <w:tr>
        <w:trPr>
          <w:trHeight w:val="149" w:hRule="exact"/>
        </w:trPr>
        <w:tc>
          <w:tcPr>
            <w:tcW w:w="5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bottom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9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153" w:hRule="exact"/>
        </w:trPr>
        <w:tc>
          <w:tcPr>
            <w:tcW w:w="5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6" w:after="271" w:line="206" w:lineRule="exact"/>
              <w:ind w:right="1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125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9" w:after="290" w:line="164" w:lineRule="exact"/>
              <w:ind w:right="1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7" w:after="282" w:line="164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Voile huméral</w:t>
            </w:r>
          </w:p>
        </w:tc>
        <w:tc>
          <w:tcPr>
            <w:tcW w:w="117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1" w:after="278" w:line="164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Coton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tabs>
                <w:tab w:val="left" w:leader="none" w:pos="936"/>
                <w:tab w:val="right" w:leader="none" w:pos="4392"/>
              </w:tabs>
              <w:spacing w:before="76" w:after="0" w:line="168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Fond grège,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au motif damas or.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Doublé d'une satinette rouge,</w:t>
            </w:r>
          </w:p>
          <w:p>
            <w:pPr>
              <w:spacing w:before="0" w:after="70" w:line="214" w:lineRule="exact"/>
              <w:ind w:right="0" w:left="72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frangé or. Motif central JHS dans une gloire, brodé au fil d'or en relief. Porte un fermail comme lien.</w:t>
            </w:r>
          </w:p>
        </w:tc>
        <w:tc>
          <w:tcPr>
            <w:tcW w:w="89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537" w:line="184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9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4" w:after="0" w:line="166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19" w:after="0" w:line="140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9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21" w:hRule="exact"/>
        </w:trPr>
        <w:tc>
          <w:tcPr>
            <w:tcW w:w="5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3" w:after="21" w:line="166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01781.JPG</w:t>
            </w:r>
          </w:p>
        </w:tc>
        <w:tc>
          <w:tcPr>
            <w:tcW w:w="959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44" w:hRule="exact"/>
        </w:trPr>
        <w:tc>
          <w:tcPr>
            <w:tcW w:w="5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6" w:after="261" w:line="206" w:lineRule="exact"/>
              <w:ind w:right="1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126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8" w:after="281" w:line="164" w:lineRule="exact"/>
              <w:ind w:right="1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6" w:after="273" w:line="164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Chape</w:t>
            </w:r>
          </w:p>
        </w:tc>
        <w:tc>
          <w:tcPr>
            <w:tcW w:w="117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7" w:after="272" w:line="164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Damas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0" w:after="57" w:line="212" w:lineRule="exact"/>
              <w:ind w:right="0" w:left="36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Fond rouge, galonnée et frangée or, doublée rouge. Manque une partie du fermail. Dos, chaperon des mêmes galon et franges, au centre, pélican dans une gloire brodé en relief.</w:t>
            </w:r>
          </w:p>
        </w:tc>
        <w:tc>
          <w:tcPr>
            <w:tcW w:w="89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532" w:line="184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3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9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4" w:hRule="exact"/>
        </w:trPr>
        <w:tc>
          <w:tcPr>
            <w:tcW w:w="5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0" w:line="166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20" w:after="0" w:line="151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9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1" w:after="0" w:line="166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20" w:after="0" w:line="156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221" w:hRule="exact"/>
        </w:trPr>
        <w:tc>
          <w:tcPr>
            <w:tcW w:w="5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3" w:after="16" w:line="166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01782.JPG</w:t>
            </w:r>
          </w:p>
        </w:tc>
        <w:tc>
          <w:tcPr>
            <w:tcW w:w="959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9" w:line="184" w:lineRule="exact"/>
              <w:ind w:right="0" w:left="1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01783.JPG</w:t>
            </w:r>
          </w:p>
        </w:tc>
      </w:tr>
      <w:tr>
        <w:trPr>
          <w:trHeight w:val="360" w:hRule="exact"/>
        </w:trPr>
        <w:tc>
          <w:tcPr>
            <w:tcW w:w="5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73" w:after="467" w:line="206" w:lineRule="exact"/>
              <w:ind w:right="1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127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503" w:after="479" w:line="164" w:lineRule="exact"/>
              <w:ind w:right="1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99" w:after="483" w:line="164" w:lineRule="exact"/>
              <w:ind w:right="0" w:left="38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Voile huméral + 2 étoles</w:t>
            </w:r>
          </w:p>
        </w:tc>
        <w:tc>
          <w:tcPr>
            <w:tcW w:w="117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94" w:after="488" w:line="164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Gros de Tours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45" w:after="71" w:line="206" w:lineRule="exact"/>
              <w:ind w:right="0" w:left="36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7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7"/>
                <w:w w:val="100"/>
                <w:sz w:val="12"/>
                <w:vertAlign w:val="baseline"/>
                <w:lang w:val="fr-FR"/>
              </w:rPr>
              <w:t xml:space="preserve">Doublés en cotonnade rouge, frangés et galonnés or. Au centre, monogramme JHS, entouré d'une rosace formée de rinceaux à fleurs et feuilles brodé en relief au fil d'or. Porte un fermail. E avec colletin, Brodées de motifs de rinceaux à feuilles, au fil d'or en relief. Galonnées et frangées or.</w:t>
            </w:r>
          </w:p>
        </w:tc>
        <w:tc>
          <w:tcPr>
            <w:tcW w:w="89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223" w:after="739" w:line="184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9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50" w:hRule="exact"/>
        </w:trPr>
        <w:tc>
          <w:tcPr>
            <w:tcW w:w="5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6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10" w:after="0" w:line="137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9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83" w:hRule="exact"/>
        </w:trPr>
        <w:tc>
          <w:tcPr>
            <w:tcW w:w="5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8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01784.JPG</w:t>
            </w:r>
          </w:p>
        </w:tc>
        <w:tc>
          <w:tcPr>
            <w:tcW w:w="959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54" w:hRule="exact"/>
        </w:trPr>
        <w:tc>
          <w:tcPr>
            <w:tcW w:w="5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9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39" w:hRule="exact"/>
        </w:trPr>
        <w:tc>
          <w:tcPr>
            <w:tcW w:w="5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8" w:after="288" w:line="206" w:lineRule="exact"/>
              <w:ind w:right="1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128</w:t>
            </w:r>
          </w:p>
        </w:tc>
        <w:tc>
          <w:tcPr>
            <w:tcW w:w="95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4" w:after="304" w:line="164" w:lineRule="exact"/>
              <w:ind w:right="1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8" w:after="300" w:line="164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Chape</w:t>
            </w:r>
          </w:p>
        </w:tc>
        <w:tc>
          <w:tcPr>
            <w:tcW w:w="117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0" w:after="298" w:line="164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Damas</w:t>
            </w:r>
          </w:p>
        </w:tc>
        <w:tc>
          <w:tcPr>
            <w:tcW w:w="440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tabs>
                <w:tab w:val="left" w:leader="none" w:pos="432"/>
                <w:tab w:val="left" w:leader="none" w:pos="1008"/>
                <w:tab w:val="left" w:leader="none" w:pos="1656"/>
                <w:tab w:val="left" w:leader="none" w:pos="1872"/>
                <w:tab w:val="left" w:leader="none" w:pos="2520"/>
                <w:tab w:val="left" w:leader="none" w:pos="3024"/>
                <w:tab w:val="left" w:leader="none" w:pos="3600"/>
                <w:tab w:val="right" w:leader="none" w:pos="4392"/>
              </w:tabs>
              <w:spacing w:before="176" w:after="0" w:line="169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Fond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rouge,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galonnée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et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frangée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jaune;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doublée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rouge.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Dos,</w:t>
            </w:r>
          </w:p>
          <w:p>
            <w:pPr>
              <w:spacing w:before="50" w:after="201" w:line="166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chaperon simple.</w:t>
            </w:r>
          </w:p>
        </w:tc>
        <w:tc>
          <w:tcPr>
            <w:tcW w:w="89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Tahoma" w:hAnsi="Tahoma" w:eastAsia="Tahom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29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59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29" w:lineRule="exact"/>
              <w:ind w:right="0" w:left="1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70" w:hRule="exact"/>
        </w:trPr>
        <w:tc>
          <w:tcPr>
            <w:tcW w:w="5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7" w:after="0" w:line="166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19" w:after="0" w:line="142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9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2" w:after="0" w:line="166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 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
</w:t>
            </w:r>
          </w:p>
          <w:p>
            <w:pPr>
              <w:spacing w:before="18" w:after="0" w:line="148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259" w:hRule="exact"/>
        </w:trPr>
        <w:tc>
          <w:tcPr>
            <w:tcW w:w="5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6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32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5" w:after="52" w:line="166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u w:val="single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u w:val="single"/>
                <w:vertAlign w:val="baseline"/>
                <w:lang w:val="fr-FR"/>
              </w:rPr>
              <w:t xml:space="preserve">01786.JPG </w:t>
            </w:r>
          </w:p>
        </w:tc>
        <w:tc>
          <w:tcPr>
            <w:tcW w:w="959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58" w:line="166" w:lineRule="exact"/>
              <w:ind w:right="0" w:left="19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u w:val="single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u w:val="single"/>
                <w:vertAlign w:val="baseline"/>
                <w:lang w:val="fr-FR"/>
              </w:rPr>
              <w:t xml:space="preserve">01787.JPG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 </w:t>
            </w:r>
          </w:p>
        </w:tc>
      </w:tr>
    </w:tbl>
    <w:p>
      <w:pPr>
        <w:spacing w:before="0" w:after="0" w:line="141" w:lineRule="exact"/>
        <w:ind w:right="216" w:left="0" w:firstLine="0"/>
        <w:jc w:val="right"/>
        <w:textAlignment w:val="baseline"/>
        <w:rPr>
          <w:rFonts w:ascii="Tahoma" w:hAnsi="Tahoma" w:eastAsia="Tahoma"/>
          <w:b w:val="true"/>
          <w:color w:val="000000"/>
          <w:spacing w:val="34"/>
          <w:w w:val="100"/>
          <w:sz w:val="12"/>
          <w:vertAlign w:val="baseline"/>
          <w:lang w:val="fr-FR"/>
        </w:rPr>
      </w:pPr>
      <w:r>
        <w:rPr>
          <w:rFonts w:ascii="Tahoma" w:hAnsi="Tahoma" w:eastAsia="Tahoma"/>
          <w:b w:val="true"/>
          <w:color w:val="000000"/>
          <w:spacing w:val="34"/>
          <w:w w:val="100"/>
          <w:sz w:val="12"/>
          <w:vertAlign w:val="baseline"/>
          <w:lang w:val="fr-FR"/>
        </w:rPr>
        <w:t xml:space="preserve">'nAS</w:t>
      </w:r>
    </w:p>
    <w:sectPr>
      <w:type w:val="nextPage"/>
      <w:pgSz w:w="16397" w:h="11597" w:orient="landscape"/>
      <w:pgMar w:bottom="18" w:top="700" w:right="1133" w:left="744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Tahoma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2025-10-06T11:21:17Z</dcterms:created>
  <dcterms:modified xsi:type="dcterms:W3CDTF">2025-10-06T11:21:17Z</dcterms:modified>
</cp:coreProperties>
</file>